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1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5959"/>
      </w:tblGrid>
      <w:tr w:rsidR="00290902" w:rsidTr="003F68CF">
        <w:trPr>
          <w:trHeight w:val="8630"/>
        </w:trPr>
        <w:tc>
          <w:tcPr>
            <w:tcW w:w="5955" w:type="dxa"/>
            <w:shd w:val="clear" w:color="auto" w:fill="FFFFFF" w:themeFill="background1"/>
            <w:vAlign w:val="center"/>
          </w:tcPr>
          <w:p w:rsidR="005A0CDE" w:rsidRDefault="005A0CDE" w:rsidP="00290902">
            <w:pPr>
              <w:jc w:val="center"/>
            </w:pPr>
            <w:r>
              <w:object w:dxaOrig="18315" w:dyaOrig="12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7pt;height:117pt" o:ole="">
                  <v:imagedata r:id="rId5" o:title=""/>
                </v:shape>
                <o:OLEObject Type="Embed" ProgID="PBrush" ShapeID="_x0000_i1025" DrawAspect="Content" ObjectID="_1731168759" r:id="rId6"/>
              </w:object>
            </w:r>
          </w:p>
          <w:p w:rsidR="005A0CDE" w:rsidRPr="00D82D3F" w:rsidRDefault="00290902" w:rsidP="00D82D3F">
            <w:pPr>
              <w:jc w:val="center"/>
              <w:rPr>
                <w:b/>
                <w:sz w:val="28"/>
                <w:szCs w:val="28"/>
              </w:rPr>
            </w:pPr>
            <w:r w:rsidRPr="00D82D3F">
              <w:rPr>
                <w:b/>
                <w:sz w:val="28"/>
                <w:szCs w:val="28"/>
              </w:rPr>
              <w:t>KARTA GWARANCYJNA</w:t>
            </w:r>
          </w:p>
        </w:tc>
        <w:tc>
          <w:tcPr>
            <w:tcW w:w="5959" w:type="dxa"/>
            <w:shd w:val="clear" w:color="auto" w:fill="FFFFFF" w:themeFill="background1"/>
            <w:vAlign w:val="center"/>
          </w:tcPr>
          <w:p w:rsidR="00290902" w:rsidRDefault="00290902" w:rsidP="005C2AE0">
            <w:pPr>
              <w:jc w:val="center"/>
            </w:pPr>
          </w:p>
          <w:p w:rsidR="005C2AE0" w:rsidRDefault="005C2AE0" w:rsidP="005C2AE0">
            <w:pPr>
              <w:spacing w:line="720" w:lineRule="auto"/>
              <w:jc w:val="center"/>
            </w:pPr>
            <w:r>
              <w:t>Informacja techniczna</w:t>
            </w:r>
          </w:p>
          <w:p w:rsidR="00290902" w:rsidRDefault="005B3D55" w:rsidP="005C2AE0">
            <w:pPr>
              <w:spacing w:before="240" w:line="720" w:lineRule="auto"/>
              <w:jc w:val="center"/>
            </w:pPr>
            <w:r>
              <w:t>Imię Nazwisko</w:t>
            </w:r>
            <w:r w:rsidR="00290902">
              <w:t>: ………………………………………………………………………</w:t>
            </w:r>
          </w:p>
          <w:p w:rsidR="00290902" w:rsidRDefault="00123A76" w:rsidP="00123A76">
            <w:pPr>
              <w:spacing w:before="240" w:line="720" w:lineRule="auto"/>
            </w:pPr>
            <w:r>
              <w:t xml:space="preserve">  </w:t>
            </w:r>
            <w:r w:rsidR="005B3D55">
              <w:t>Telefon</w:t>
            </w:r>
            <w:r w:rsidR="00290902">
              <w:t>: ………………………………………………………………</w:t>
            </w:r>
            <w:r w:rsidR="005B3D55">
              <w:t>…………………</w:t>
            </w:r>
          </w:p>
          <w:p w:rsidR="00290902" w:rsidRDefault="00123A76" w:rsidP="00123A76">
            <w:pPr>
              <w:spacing w:before="240" w:line="720" w:lineRule="auto"/>
            </w:pPr>
            <w:r>
              <w:t xml:space="preserve">  </w:t>
            </w:r>
            <w:r w:rsidR="005B3D55">
              <w:t>Marka/kolor roweru: ……………………………………… /…………………</w:t>
            </w:r>
            <w:r w:rsidR="00473C6F">
              <w:t>.</w:t>
            </w:r>
          </w:p>
          <w:p w:rsidR="00D068FF" w:rsidRDefault="00123A76" w:rsidP="00123A76">
            <w:pPr>
              <w:spacing w:before="240" w:line="720" w:lineRule="auto"/>
            </w:pPr>
            <w:r>
              <w:t xml:space="preserve">  </w:t>
            </w:r>
            <w:r w:rsidR="00D068FF">
              <w:t>Numer seryjny ramy: ……………………………………………………………</w:t>
            </w:r>
            <w:r w:rsidR="005C2AE0">
              <w:t>.</w:t>
            </w:r>
            <w:r>
              <w:t>.</w:t>
            </w:r>
          </w:p>
          <w:p w:rsidR="00D068FF" w:rsidRDefault="003E0BF0" w:rsidP="005C2AE0">
            <w:pPr>
              <w:spacing w:before="240" w:line="720" w:lineRule="auto"/>
              <w:jc w:val="center"/>
            </w:pPr>
            <w:r>
              <w:t>Data kupna roweru: ………………………………………………………………</w:t>
            </w:r>
          </w:p>
          <w:p w:rsidR="00D068FF" w:rsidRDefault="005C2AE0" w:rsidP="005C2AE0">
            <w:pPr>
              <w:spacing w:before="240"/>
              <w:jc w:val="center"/>
            </w:pPr>
            <w:r>
              <w:t>Dodatkowe uwagi: …………………………………………………………………</w:t>
            </w:r>
          </w:p>
        </w:tc>
      </w:tr>
    </w:tbl>
    <w:p w:rsidR="004D13CA" w:rsidRPr="003F68CF" w:rsidRDefault="003F68CF" w:rsidP="003F68CF">
      <w:r>
        <w:rPr>
          <w:noProof/>
          <w:lang w:eastAsia="pl-PL"/>
        </w:rPr>
        <w:drawing>
          <wp:inline distT="0" distB="0" distL="0" distR="0" wp14:anchorId="14D54549" wp14:editId="54CFBAB0">
            <wp:extent cx="7486650" cy="5207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48665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1198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7"/>
        <w:gridCol w:w="5988"/>
      </w:tblGrid>
      <w:tr w:rsidR="004D13CA" w:rsidRPr="00901D8D" w:rsidTr="00E4282D">
        <w:trPr>
          <w:trHeight w:val="8526"/>
        </w:trPr>
        <w:tc>
          <w:tcPr>
            <w:tcW w:w="5997" w:type="dxa"/>
          </w:tcPr>
          <w:p w:rsidR="004D13CA" w:rsidRDefault="004D13CA" w:rsidP="004D13C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4D13CA" w:rsidRDefault="004D13CA" w:rsidP="004D13C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1B1585" w:rsidRPr="001B1585" w:rsidRDefault="001B1585" w:rsidP="004D13CA">
            <w:pP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     </w:t>
            </w:r>
            <w:r w:rsidR="00B27174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 </w:t>
            </w:r>
            <w:r w:rsidRPr="001B15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  <w:t>PL</w:t>
            </w:r>
          </w:p>
          <w:p w:rsidR="001B1585" w:rsidRDefault="001B1585" w:rsidP="004D13CA">
            <w:pP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Punktem obsługi jest firma </w:t>
            </w:r>
            <w:proofErr w:type="spellStart"/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RowerLab</w:t>
            </w:r>
            <w:proofErr w:type="spellEnd"/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z siedzibą we Wrocławiu przy Pl. Świętego Macieja 7A, 50-244. Gwarancja jest udzielona producentem, ponosi odpowiedzialność za gwarancję producent. W niniejszym dokumencie określone zasady udzielania gwaranc</w:t>
            </w:r>
            <w:r w:rsidR="00901D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ji jakości na sprzedawany zestaw do konwersji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.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  <w:t>1.Gwarant udziela następującej gwarancji:</w:t>
            </w:r>
          </w:p>
          <w:p w:rsidR="004E7673" w:rsidRPr="009570B7" w:rsidRDefault="004E7673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Pr="009570B7" w:rsidRDefault="00901D8D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1.1 Gwarancja na zestaw do konwersji </w:t>
            </w:r>
            <w:r w:rsidR="009570B7"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 lat;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  <w:t>2.Warunki gwarancji:</w:t>
            </w:r>
          </w:p>
          <w:p w:rsidR="004E7673" w:rsidRPr="009570B7" w:rsidRDefault="004E7673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</w:t>
            </w:r>
            <w:r w:rsidR="00901D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.1 Gwarant udziela na zakupiony zestaw do konwersji 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gwarancj</w:t>
            </w:r>
            <w:r w:rsidR="00901D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e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jakości na okres 2 lat, licząc od daty sprzedaży. Warunkiem obowiązywania gwarancji jest dokonanie w okresie gwarancji jednego odpłatnego przeglądu w okresie 6 miesięcy od daty sprzedaży. Przegląd może zostać wykonany wyłącznie w Autoryzowanych Punktach Serwisowych.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2.2 Wszystkie czynności regulacyjne i kontrolne w okresie gwarancyjnym wykonywane są odpłatnie dla klienta. Po upływie okresu gwarancji Gwarant zaleca dalsze regularne dokonywanie odpłatnych serwisów.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2.3 Gwarant zapewnia dobrą jakość i sprawne działanie 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zestawu do konwersji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pod warunkiem, że będzie on używany zgodnie z przeznaczeniem;</w:t>
            </w:r>
          </w:p>
          <w:p w:rsidR="009570B7" w:rsidRPr="009570B7" w:rsidRDefault="009570B7" w:rsidP="00E57832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2.4 Sprzedawca jest zobow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iązany przekazać nabywcy zestaw do konwersji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pełnosprawn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y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, wyregulowan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y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, nadając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y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się do natychmiastowej eksploatacji;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2.5 Na czas trwania gwarancji na usterki spowodowanych złą jakością materiału, usterki w działaniu, wadami konstrukcyjnymi i montażowymi, gwarant zapewnia bezpłatną naprawę. W przypadku konieczności wymiany części, Gwarant zapewnia ją w kolorze uniwersalnym.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2.6 W celu naprawy powyższych usterek należy dostarczyć 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zestaw do konwersji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do punktu sprzedaży detalicznej wraz z gwarancją oraz dowodem zakupu 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  <w:t>3.Gwarancja nie dotyczy wad powstałych:</w:t>
            </w:r>
          </w:p>
          <w:p w:rsidR="004E7673" w:rsidRPr="009570B7" w:rsidRDefault="004E7673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3.1 Na skutek niewłaściwego lub niezgodnego z Instrukcją Obsługi użytkowania, konserwowania i przechowywania oraz wynikłych po sprzedaży zdarzeń losowych i innych okoliczności.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3.2 W wyniku uszkodzenia wyrobu przez niefachową obsługę.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3.3 Z winy użytkownika - uszkodzenia powstałe w wyniku wypadku, niefachowej naprawy, zaniedbań w konserwacji.</w:t>
            </w:r>
          </w:p>
          <w:p w:rsidR="009570B7" w:rsidRPr="009570B7" w:rsidRDefault="009570B7" w:rsidP="00E57832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3.4 W wyniku mechanicznego uszkodzenia w czasie używania.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3.6 Za naprawy gwarancyjne nie uważa się regulacji i dokręcania połączeń śrubowych oraz elementów nie podlegających gwarancji.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shd w:val="clear" w:color="auto" w:fill="FFFFFF"/>
                <w:lang w:eastAsia="pl-PL"/>
              </w:rPr>
              <w:t>4. Gwarancja traci swą ważność w przypadku:</w:t>
            </w:r>
          </w:p>
          <w:p w:rsidR="004E7673" w:rsidRPr="009570B7" w:rsidRDefault="004E7673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4.1 Upływu terminu gwarancji.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4.2 Wprowadzenia przez użytkownika zmian konstrukcyjnych.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4.3 Nieprzestrzegania zasad prawidłowej eksploatacji zawartych w Instrukcji Obsługi.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4.4 Wydania przez sprzedawcę i odbioru przez kupującego </w:t>
            </w:r>
            <w:r w:rsidR="00E5783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zestawu do konwersji</w:t>
            </w: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 nie przygotowanej do natychmiastowej eksploatacji.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4.5 Dokonywania napraw w nieuprawnionym zakładzie. 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4E7673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UWAGA! Karta gwarancyjna jest częścią wyposażenia wyrobu łącznie z wpisanym numerem fabrycznym. We własnym interesie należy więc kartę gwarancyjną pieczołowicie przechowywać. </w:t>
            </w:r>
          </w:p>
          <w:p w:rsidR="009570B7" w:rsidRPr="009570B7" w:rsidRDefault="009570B7" w:rsidP="009570B7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eastAsia="pl-PL"/>
              </w:rPr>
              <w:t xml:space="preserve">W przypadku zgłoszenia gwarancji lub reklamacji w punkcie sprzedaży obowiązek dostarczenia dowodu zakupu. </w:t>
            </w:r>
          </w:p>
          <w:p w:rsidR="004D13CA" w:rsidRDefault="004D13CA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5988" w:type="dxa"/>
          </w:tcPr>
          <w:p w:rsidR="004D13CA" w:rsidRDefault="004D13CA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0667C0" w:rsidRPr="00B341F4" w:rsidRDefault="000667C0" w:rsidP="000667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</w:pPr>
          </w:p>
          <w:p w:rsidR="001B1585" w:rsidRPr="009570B7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ru-RU" w:eastAsia="pl-PL"/>
              </w:rPr>
            </w:pPr>
            <w:r w:rsidRPr="001B15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  <w:t>RUS</w:t>
            </w:r>
          </w:p>
          <w:p w:rsidR="001B1585" w:rsidRPr="009570B7" w:rsidRDefault="001B1585" w:rsidP="000667C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4E7673" w:rsidRPr="000667C0" w:rsidRDefault="004E7673" w:rsidP="004E7673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Пунктом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обслуживания является компания </w:t>
            </w:r>
            <w:proofErr w:type="spellStart"/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Rower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L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eastAsia="pl-PL"/>
              </w:rPr>
              <w:t>ab</w:t>
            </w:r>
            <w:proofErr w:type="spellEnd"/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по адресу город  Вроцлав площадь Святого Матьяша 7А, 50-244. </w:t>
            </w:r>
            <w:r w:rsidRPr="00215C2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Гарантия предоставляется производителем, ответственность за гарантию несет производитель. 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В настоящем документе изложены </w:t>
            </w:r>
            <w:r w:rsidR="0026216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правила предоставления гарантии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.</w:t>
            </w:r>
          </w:p>
          <w:p w:rsidR="004E7673" w:rsidRPr="000667C0" w:rsidRDefault="004E7673" w:rsidP="004E7673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4E7673" w:rsidRPr="00901D8D" w:rsidRDefault="004E7673" w:rsidP="004E7673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1.Гарант предоставляе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т следующую гарантию:</w:t>
            </w:r>
          </w:p>
          <w:p w:rsidR="004E7673" w:rsidRPr="00901D8D" w:rsidRDefault="004E7673" w:rsidP="004E7673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4E7673" w:rsidRPr="000667C0" w:rsidRDefault="004E7673" w:rsidP="004E7673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.</w:t>
            </w:r>
            <w:r w:rsidRPr="004E767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Гарантия на </w:t>
            </w:r>
            <w:r w:rsidR="00901D8D" w:rsidRPr="00901D8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электронабор для велосипеда</w:t>
            </w:r>
            <w:r w:rsidRPr="000667C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2 года;</w:t>
            </w:r>
          </w:p>
          <w:p w:rsidR="004E7673" w:rsidRPr="000667C0" w:rsidRDefault="004E7673" w:rsidP="004E7673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2.Условия гарантии: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2.1 Гарант предоставляет гарантию качества на приобретенный электронабор  сроком на 2 года, начиная с даты продажи. Обязательным условием гарантии является проведение в течение гарантийного срока одного платного технического осмотра в течение 6 месяцев с даты продажи. Проверка может производиться только в авторизованных сервисных центрах.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2.2. Все технические осмотры в течение гарантийного срока выполняются заказчиком за плату. По истечении гарантийного срока гарант рекомендует продолжать регулярные платные технические осмотры.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2.3 Гарант гарантирует хорошее качество и бесперебойную работу электронабора при условии, что оно будет использоваться по назначению;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2.4 Продавец обязан передать покупателю электронабор, исправнный, пригодный для</w:t>
            </w: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cr/>
              <w:t xml:space="preserve"> немедленной эксплуатации;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2.5 На время гарантии на дефекты, вызванные плохим качеством материала, дефектами в работе, дефектами конструкции и сборки, гарант предоставляет бесплатный ремонт. В случае необходимости замены деталей,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Гарант обеспечивает деталь в универсальном цвете.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2.6 Для устранения вышеуказанных неисправностей электронабор должен быть доставлен в торговую точку с гарантией и подтверждением покупки 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3.Гарантия не распространяется на возникшие дефекты: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3.1 Вследствие ненадлежащего или несоответствующего руководству по эксплуатации использования, консервации и хранения, а также возникших после продажи случайных событий и других обстоятельств.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3.2 В результате повреждения изделия из-за ненадлежащего обращения.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3.3 По вине пользователя-повреждения, возникшие в результате несчастного случая, ненадежного ремонта, небрежности в обслуживании.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3.4 В результате механического повреждения во вре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мя использования электронабора.</w:t>
            </w: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cr/>
              <w:t>3.6 Гарантийным ремонтом не считается регулировка и затяжка винтовых соединений и не подлежащих гарантии элементов.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 Гарантия теряет свою силу в случае: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4.1 Истечение гарантийного срока.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4.2 Внесение пользователем конструктивных изменений.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4.3 Несоблюдение правил правильной эксплуатации, содержащихся в руководстве по эксплуатации.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4.4 Выдача продавцом и получение покупателем электронабора, не готового к немедленной эксплуатации.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4.5 Ремонт в неавторизированом сервисе.</w:t>
            </w: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ВНИМАНИЕ! Гарантийный талон является частью оборудования изделия, в том числе с указанным заводским номером. Поэтому в ваших интересах тщательно хранить гарантийный талон. </w:t>
            </w:r>
          </w:p>
          <w:p w:rsidR="000667C0" w:rsidRPr="000667C0" w:rsidRDefault="00C01B58" w:rsidP="00C01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В случае подачи гарантии или претензии в точке продажи обязательство предоставить подтверждение покупки.</w:t>
            </w:r>
          </w:p>
        </w:tc>
      </w:tr>
      <w:tr w:rsidR="004D13CA" w:rsidRPr="00901D8D" w:rsidTr="00E4282D">
        <w:trPr>
          <w:trHeight w:val="8241"/>
        </w:trPr>
        <w:tc>
          <w:tcPr>
            <w:tcW w:w="5997" w:type="dxa"/>
          </w:tcPr>
          <w:p w:rsidR="00717776" w:rsidRDefault="00717776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717776" w:rsidRPr="009570B7" w:rsidRDefault="00717776" w:rsidP="007177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1B1585" w:rsidRPr="009570B7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ru-RU" w:eastAsia="pl-PL"/>
              </w:rPr>
            </w:pPr>
            <w:r w:rsidRPr="001B158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eastAsia="pl-PL"/>
              </w:rPr>
              <w:t>UA</w:t>
            </w:r>
          </w:p>
          <w:p w:rsidR="001B1585" w:rsidRPr="009570B7" w:rsidRDefault="001B1585" w:rsidP="00B27174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B203E3" w:rsidRPr="00901D8D" w:rsidRDefault="00B203E3" w:rsidP="00B203E3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B203E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Пунктом обслуговування є компанія Rowerlab за адресою місто Вроцлав Пл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оща Святого Матьяша 7А, 50-244.</w:t>
            </w:r>
            <w:r w:rsidRPr="00B203E3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Гарантія надається виробником, відповідальність за гарантію несе виробник. В даному документі викладені правила надання гарантії якості продаваної батареї.</w:t>
            </w:r>
          </w:p>
          <w:p w:rsidR="00B203E3" w:rsidRPr="00901D8D" w:rsidRDefault="00B203E3" w:rsidP="00B203E3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1.Гарант надає наступну гарантію: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1.1 Гарантія на електрообладнання для першого власника 2 роки з дня продажу;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2.Умови гарантії: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2.1 Гарант надає гарантію якості на придбане електрообладнання терміном на 2 роки, починаючи з дати продажу. Обов'язковою умовою гарантії є проведення платного гарантійного огляду протягом 6 місяців з дати купівлі велосипеда. Перевірка може проводитися тільки в авторизованих Сервісних центрах.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2.2. Всі технічні огляди протягом гарантійного терміну виконуються замовником за плату. Після закінчення гарантійного терміну гарант рекомендує продовжувати регулярні платні технічні огляди.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2.3 Гарант гарантує хорошу якість і безперебійну роботу обладнання за умови, що воно буде використовуватися за призначенням;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2.4 Продавець зобов'язаний передати покупцеві електрообладнання справне, придатне для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негайної експлуатації;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2.5 На час гарантії на дефекти, викликані поганою якістю матеріалу, дефектами в роботі, дефектами конструкції і збірки, гарант надає безкоштовний ремонт. У разі необхідності заміни деталей,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Гарант забезпечує деталь в універсальному кольорі.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2.6 Для усунення вищевказаних несправностей електрообладнання повинне бути доставлене в торгову точку з гарантією і підтвердженням покупки 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3.Гарантія не поширюється на дефекти: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3.1 Внаслідок неналежного або невідповідного використання не згідною з енстукцею, консервації та зберігання, а також виниклих після продажу випадкових подій та інших обставин.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3.2 В результаті пошкодження виробу через неналежне використування не згідно з інструкцією обслуговування.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3.3 З вини Користувача-пошкодження, що виникли в результаті нещасного випадку, ненадійного ремонту, недбалості в обслуговуванні. 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3.4 В результаті механічного пошкодження під час використання батареї.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3.6 Гарантійним ремонтом не вважається регулювання і затягування гвинтових з'єднань і не підлягають гарантії елементів.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 Гарантія втрачає свою силу в разі: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4.1 Закінчення гарантійного терміну.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4.2 Внесення користувачем конструктивних змін.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4.3 Недотримання правил правильної експлуатації, що містяться в керівництві по експлуатації.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4.4 Видача продавцем і отримання покупцем електрообладнання, не готового до негайної експлуатації.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>4.5 Ремонт в неавторизованому сервісі.</w:t>
            </w: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01B58" w:rsidRPr="00C01B58" w:rsidRDefault="00C01B58" w:rsidP="00C01B58">
            <w:pPr>
              <w:ind w:left="2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Увага! Гарантійний талон є частиною обладнання виробу, в тому числі із зазначеним заводським номером. Тому у ваших інтересах ретельно зберігати гарантійний талон. </w:t>
            </w:r>
          </w:p>
          <w:p w:rsidR="00717776" w:rsidRPr="00717776" w:rsidRDefault="00C01B58" w:rsidP="00C01B5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  <w:r w:rsidRPr="00C01B5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  <w:t xml:space="preserve">        У разі подачі гарантії або претензії в точці продажу зобов'язання надати підтвердження покупки.</w:t>
            </w:r>
          </w:p>
        </w:tc>
        <w:tc>
          <w:tcPr>
            <w:tcW w:w="5988" w:type="dxa"/>
          </w:tcPr>
          <w:p w:rsidR="004D13CA" w:rsidRDefault="004D13CA" w:rsidP="00E1325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73A21" w:rsidRPr="009570B7" w:rsidRDefault="00C73A21" w:rsidP="001B15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ru-RU" w:eastAsia="pl-PL"/>
              </w:rPr>
            </w:pPr>
          </w:p>
          <w:p w:rsidR="00C73A21" w:rsidRPr="009570B7" w:rsidRDefault="00C73A21" w:rsidP="001B158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 w:eastAsia="pl-PL"/>
              </w:rPr>
            </w:pPr>
            <w:r w:rsidRPr="009570B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  <w:lang w:val="en-US" w:eastAsia="pl-PL"/>
              </w:rPr>
              <w:t>ENG</w:t>
            </w:r>
          </w:p>
          <w:p w:rsidR="00C73A21" w:rsidRPr="009570B7" w:rsidRDefault="00C73A21" w:rsidP="001B15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The warranty service office is the company </w:t>
            </w:r>
            <w:proofErr w:type="spellStart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RowerLab</w:t>
            </w:r>
            <w:proofErr w:type="spellEnd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Ecaterina</w:t>
            </w:r>
            <w:proofErr w:type="spellEnd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</w:t>
            </w:r>
            <w:proofErr w:type="spellStart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Dudoglo</w:t>
            </w:r>
            <w:proofErr w:type="spellEnd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, which is located in </w:t>
            </w:r>
            <w:proofErr w:type="spellStart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Wrocław</w:t>
            </w:r>
            <w:proofErr w:type="spellEnd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at Pl. Saint </w:t>
            </w:r>
            <w:proofErr w:type="spellStart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Maciej</w:t>
            </w:r>
            <w:proofErr w:type="spellEnd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7A, 50-244.  The warranty is provided by the manufacturer, and the manufacturer is responsible for the warranty. This document sets out the rules for granting a quality guarantee for the battery sold.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1. The Guarantor grants the following guarantee: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1.1 Electrical set warranty for the first owner is 2 years from the date of sale;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 Warranty terms: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2.1 The guarantor grants a quality warranty for the purchased electrical set for a period of 2 years, counting from the date of sale. The condition for the warranty to be valid is to perform one paid inspection within 6 months from the date of sale during the warranty period. The inspection may only be performed at Authorized Service Points.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2.2 All adjustments and inspections of the electrical set during the warranty period are performed for a fee for the customer. After the expiry of the warranty period, the Guarantor recommends continuing regular paid services.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2.3 The Guarantor ensures good quality and efficient operation of the equipment, provided that it will be used as intended;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2.4 The seller is obliged to provide the buyer with </w:t>
            </w:r>
            <w:proofErr w:type="spellStart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a</w:t>
            </w:r>
            <w:proofErr w:type="spellEnd"/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electrical set that is fully functional, adjusted and suitable for</w:t>
            </w: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cr/>
              <w:t xml:space="preserve"> immediate operation;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2.5 For the duration of the warranty for defects caused by poor quality of material, malfunctions, construction and assembly defects, the guarantor provides free repair. If parts need to be replaced,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The guarantor provides it in a universal color.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2.6 In order to repair the above defects, the electrical set must be delivered to the retail point of sale together with the warranty and proof of purchase.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 The warranty does not apply to defects caused by: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3.1 As a result of improper or inconsistent use, maintenance and storage, as well as random events and other circumstances resulting from the sale.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3.2 As a result of damage to the product by unprofessional service.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3.3 Due to the fault of the user - damage resulting from an accident, unprofessional repair, negligence in maintenance 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3.4 As a result of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 mechanical damage while using.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3.6 Warranty repairs do not cover adjustment and tightening of screw connections and elements not covered by the warranty.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 The warranty expires in the event of: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4.1 Expiration of the warranty period.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4.2 Introduction of structural changes to the electrical set by the user.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4.3 Failure to comply with the rules of proper operation contained in the Operator's Manual.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4.4 Delivery by the seller and collection by the buyer of the electrical set not prepared for immediate use.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4.5 Making repairs in an unauthorized facility.</w:t>
            </w: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</w:p>
          <w:p w:rsidR="001C0C80" w:rsidRPr="001C0C80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ATTENTION! The warranty card is a part of the product equipment together with the entered serial number. Therefore, it is in your own interest to keep the warranty card carefully. </w:t>
            </w:r>
          </w:p>
          <w:p w:rsidR="00B341F4" w:rsidRPr="00C73A21" w:rsidRDefault="001C0C80" w:rsidP="001C0C80">
            <w:pPr>
              <w:ind w:right="1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</w:pPr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 xml:space="preserve">In the </w:t>
            </w:r>
            <w:bookmarkStart w:id="0" w:name="_GoBack"/>
            <w:bookmarkEnd w:id="0"/>
            <w:r w:rsidRPr="001C0C80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shd w:val="clear" w:color="auto" w:fill="FFFFFF"/>
                <w:lang w:val="en-US" w:eastAsia="pl-PL"/>
              </w:rPr>
              <w:t>event of a warranty claim or complaint at the point of sale, the obligation to provide proof of purchase.</w:t>
            </w:r>
          </w:p>
        </w:tc>
      </w:tr>
    </w:tbl>
    <w:p w:rsidR="009B0A86" w:rsidRPr="00D82D3F" w:rsidRDefault="009B0A86" w:rsidP="009502BB">
      <w:pPr>
        <w:tabs>
          <w:tab w:val="left" w:pos="1139"/>
        </w:tabs>
        <w:rPr>
          <w:sz w:val="2"/>
          <w:szCs w:val="2"/>
          <w:lang w:val="en-US"/>
        </w:rPr>
      </w:pPr>
    </w:p>
    <w:sectPr w:rsidR="009B0A86" w:rsidRPr="00D82D3F" w:rsidSect="00290902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bookFoldPrintingSheets w:val="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1E"/>
    <w:rsid w:val="000667C0"/>
    <w:rsid w:val="00123A76"/>
    <w:rsid w:val="001B1585"/>
    <w:rsid w:val="001C0C80"/>
    <w:rsid w:val="001C12F1"/>
    <w:rsid w:val="001E4AB0"/>
    <w:rsid w:val="00262169"/>
    <w:rsid w:val="00290902"/>
    <w:rsid w:val="00314C32"/>
    <w:rsid w:val="0039271E"/>
    <w:rsid w:val="003E0BF0"/>
    <w:rsid w:val="003F68CF"/>
    <w:rsid w:val="00473C6F"/>
    <w:rsid w:val="004D13CA"/>
    <w:rsid w:val="004E7673"/>
    <w:rsid w:val="005A0CDE"/>
    <w:rsid w:val="005B3D55"/>
    <w:rsid w:val="005C2AE0"/>
    <w:rsid w:val="00634EA1"/>
    <w:rsid w:val="00717776"/>
    <w:rsid w:val="00901D8D"/>
    <w:rsid w:val="009502BB"/>
    <w:rsid w:val="009570B7"/>
    <w:rsid w:val="009B0A86"/>
    <w:rsid w:val="00B203E3"/>
    <w:rsid w:val="00B27174"/>
    <w:rsid w:val="00B341F4"/>
    <w:rsid w:val="00C01B58"/>
    <w:rsid w:val="00C73A21"/>
    <w:rsid w:val="00D068FF"/>
    <w:rsid w:val="00D82D3F"/>
    <w:rsid w:val="00DC235D"/>
    <w:rsid w:val="00E13252"/>
    <w:rsid w:val="00E4282D"/>
    <w:rsid w:val="00E5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0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A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1690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Oleksii Krusir</cp:lastModifiedBy>
  <cp:revision>10</cp:revision>
  <cp:lastPrinted>2022-11-24T19:02:00Z</cp:lastPrinted>
  <dcterms:created xsi:type="dcterms:W3CDTF">2022-11-23T16:32:00Z</dcterms:created>
  <dcterms:modified xsi:type="dcterms:W3CDTF">2022-11-28T18:26:00Z</dcterms:modified>
</cp:coreProperties>
</file>